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MA TRẬN ĐỀ KIỂM TRA GIỮA KỲ II NĂM HỌC 2023-2024</w:t>
      </w:r>
    </w:p>
    <w:p>
      <w:pPr>
        <w:spacing w:after="0" w:line="240" w:lineRule="auto"/>
        <w:jc w:val="center"/>
        <w:rPr>
          <w:b/>
          <w:color w:val="000000"/>
          <w:w w:val="90"/>
          <w:sz w:val="28"/>
          <w:szCs w:val="28"/>
        </w:rPr>
      </w:pPr>
      <w:bookmarkStart w:id="0" w:name="_heading=h.gjdgxs" w:colFirst="0" w:colLast="0"/>
      <w:bookmarkEnd w:id="0"/>
      <w:r>
        <w:rPr>
          <w:b/>
          <w:color w:val="000000"/>
          <w:w w:val="90"/>
          <w:sz w:val="28"/>
          <w:szCs w:val="28"/>
        </w:rPr>
        <w:t>MÔN: TIẾNG ANH LỚP 8 – THỜI GIAN LÀM BÀI: 60 PHÚT</w:t>
      </w:r>
    </w:p>
    <w:p>
      <w:pPr>
        <w:spacing w:before="120" w:after="0" w:line="240" w:lineRule="auto"/>
        <w:jc w:val="center"/>
        <w:rPr>
          <w:b/>
          <w:color w:val="000000"/>
          <w:w w:val="90"/>
          <w:sz w:val="28"/>
          <w:szCs w:val="28"/>
        </w:rPr>
      </w:pPr>
    </w:p>
    <w:tbl>
      <w:tblPr>
        <w:tblStyle w:val="18"/>
        <w:tblW w:w="15179" w:type="dxa"/>
        <w:tblInd w:w="239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641"/>
        <w:gridCol w:w="1447"/>
        <w:gridCol w:w="1247"/>
        <w:gridCol w:w="1371"/>
        <w:gridCol w:w="1247"/>
        <w:gridCol w:w="1371"/>
        <w:gridCol w:w="1247"/>
        <w:gridCol w:w="1371"/>
        <w:gridCol w:w="1247"/>
        <w:gridCol w:w="1372"/>
        <w:gridCol w:w="1247"/>
        <w:gridCol w:w="1371"/>
      </w:tblGrid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8" w:hRule="atLeast"/>
        </w:trPr>
        <w:tc>
          <w:tcPr>
            <w:tcW w:w="6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4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1047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Mức độ nhận thức</w:t>
            </w:r>
          </w:p>
        </w:tc>
        <w:tc>
          <w:tcPr>
            <w:tcW w:w="261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8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 </w:t>
            </w:r>
          </w:p>
        </w:tc>
        <w:tc>
          <w:tcPr>
            <w:tcW w:w="26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261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46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1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6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13 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1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 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11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89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8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89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71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15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60 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13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26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23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chung (%)</w:t>
            </w:r>
          </w:p>
        </w:tc>
        <w:tc>
          <w:tcPr>
            <w:tcW w:w="52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70</w:t>
            </w:r>
          </w:p>
        </w:tc>
        <w:tc>
          <w:tcPr>
            <w:tcW w:w="52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</w:tr>
    </w:tbl>
    <w:p>
      <w:pPr>
        <w:spacing w:before="120" w:after="0" w:line="240" w:lineRule="auto"/>
        <w:jc w:val="both"/>
        <w:rPr>
          <w:b/>
          <w:color w:val="000000"/>
          <w:w w:val="90"/>
          <w:sz w:val="24"/>
          <w:szCs w:val="24"/>
        </w:rPr>
      </w:pPr>
    </w:p>
    <w:p>
      <w:pPr>
        <w:spacing w:before="120" w:line="240" w:lineRule="auto"/>
        <w:rPr>
          <w:i/>
          <w:w w:val="90"/>
          <w:sz w:val="24"/>
          <w:szCs w:val="24"/>
        </w:rPr>
      </w:pPr>
    </w:p>
    <w:p>
      <w:pPr>
        <w:spacing w:before="120" w:line="240" w:lineRule="auto"/>
        <w:rPr>
          <w:i/>
          <w:w w:val="90"/>
          <w:sz w:val="24"/>
          <w:szCs w:val="24"/>
        </w:rPr>
      </w:pPr>
    </w:p>
    <w:p>
      <w:pPr>
        <w:spacing w:before="120" w:line="240" w:lineRule="auto"/>
        <w:rPr>
          <w:i/>
          <w:w w:val="90"/>
          <w:sz w:val="24"/>
          <w:szCs w:val="24"/>
        </w:rPr>
      </w:pPr>
    </w:p>
    <w:p>
      <w:pPr>
        <w:spacing w:before="120" w:line="240" w:lineRule="auto"/>
        <w:rPr>
          <w:i/>
          <w:w w:val="90"/>
          <w:sz w:val="24"/>
          <w:szCs w:val="24"/>
        </w:rPr>
      </w:pPr>
    </w:p>
    <w:p>
      <w:pPr>
        <w:spacing w:before="12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jc w:val="center"/>
        <w:rPr>
          <w:color w:val="000000"/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BẢNG MÔ TẢ KĨ THUẬT ĐỀ KIỂM TRA GIỮA KỲ  II</w:t>
      </w:r>
    </w:p>
    <w:p>
      <w:pPr>
        <w:spacing w:after="0" w:line="240" w:lineRule="auto"/>
        <w:jc w:val="center"/>
        <w:rPr>
          <w:b/>
          <w:color w:val="000000"/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THỜI GIAN LÀM BÀI: 60 PHÚT</w:t>
      </w:r>
    </w:p>
    <w:p>
      <w:pPr>
        <w:spacing w:after="0" w:line="240" w:lineRule="auto"/>
        <w:rPr>
          <w:color w:val="000000"/>
          <w:w w:val="90"/>
          <w:sz w:val="28"/>
          <w:szCs w:val="28"/>
        </w:rPr>
      </w:pPr>
    </w:p>
    <w:tbl>
      <w:tblPr>
        <w:tblStyle w:val="19"/>
        <w:tblW w:w="15196" w:type="dxa"/>
        <w:tblInd w:w="1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4"/>
        <w:gridCol w:w="1506"/>
        <w:gridCol w:w="4320"/>
        <w:gridCol w:w="3123"/>
        <w:gridCol w:w="572"/>
        <w:gridCol w:w="519"/>
        <w:gridCol w:w="584"/>
        <w:gridCol w:w="544"/>
        <w:gridCol w:w="581"/>
        <w:gridCol w:w="535"/>
        <w:gridCol w:w="536"/>
        <w:gridCol w:w="577"/>
        <w:gridCol w:w="576"/>
        <w:gridCol w:w="56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5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5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4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Đơn vị kiến thức/kỹ năng</w:t>
            </w:r>
          </w:p>
        </w:tc>
        <w:tc>
          <w:tcPr>
            <w:tcW w:w="31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Mức độ kiến thức, kĩ năng</w:t>
            </w:r>
          </w:p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cần kiểm tra, đánh giá</w:t>
            </w:r>
          </w:p>
        </w:tc>
        <w:tc>
          <w:tcPr>
            <w:tcW w:w="444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11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Tổng Số CH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11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</w:t>
            </w:r>
          </w:p>
        </w:tc>
        <w:tc>
          <w:tcPr>
            <w:tcW w:w="11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11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I.</w:t>
            </w:r>
          </w:p>
        </w:tc>
        <w:tc>
          <w:tcPr>
            <w:tcW w:w="150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4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Nghe một đoạn hội thoại trong 1.5 phút  (khoảng 100 từ) để chọn câu </w:t>
            </w:r>
            <w:r>
              <w:rPr>
                <w:rFonts w:hint="default"/>
                <w:color w:val="000000"/>
                <w:w w:val="90"/>
                <w:sz w:val="24"/>
                <w:szCs w:val="24"/>
                <w:lang w:val="en-US"/>
              </w:rPr>
              <w:t xml:space="preserve">trả lời </w:t>
            </w:r>
            <w:r>
              <w:rPr>
                <w:color w:val="000000"/>
                <w:w w:val="90"/>
                <w:sz w:val="24"/>
                <w:szCs w:val="24"/>
              </w:rPr>
              <w:t xml:space="preserve">đúng sai </w:t>
            </w:r>
            <w:r>
              <w:rPr>
                <w:rFonts w:hint="default"/>
                <w:color w:val="000000"/>
                <w:w w:val="90"/>
                <w:sz w:val="24"/>
                <w:szCs w:val="24"/>
                <w:lang w:val="en-US"/>
              </w:rPr>
              <w:t xml:space="preserve">(T/F) </w:t>
            </w:r>
            <w:r>
              <w:rPr>
                <w:color w:val="000000"/>
                <w:w w:val="90"/>
                <w:sz w:val="24"/>
                <w:szCs w:val="24"/>
              </w:rPr>
              <w:t>có liên quan đến chủ đề: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Environmental Protection</w:t>
            </w:r>
          </w:p>
          <w:p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Shopping </w:t>
            </w:r>
          </w:p>
          <w:p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Natural disasters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Nghe lấy thông tin chi tiết về một trong các chủ đề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7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nội dung chính của đoạn hội thoại để chọn câu đúng sai.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8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Nghe một đoạn văn 1.5 phút (khoảng 100 từ) </w:t>
            </w:r>
            <w:r>
              <w:rPr>
                <w:color w:val="000000"/>
                <w:w w:val="90"/>
                <w:sz w:val="24"/>
                <w:szCs w:val="24"/>
                <w:lang w:val="vi-VN"/>
              </w:rPr>
              <w:t>để điền từ thích hợp vào chỗ trống</w:t>
            </w:r>
            <w:r>
              <w:rPr>
                <w:color w:val="000000"/>
                <w:w w:val="90"/>
                <w:sz w:val="24"/>
                <w:szCs w:val="24"/>
              </w:rPr>
              <w:t xml:space="preserve"> liên quan đến chủ đề: 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Environmental Protection</w:t>
            </w:r>
          </w:p>
          <w:p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Shopping </w:t>
            </w:r>
          </w:p>
          <w:p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Natural disasters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Nghe lấy thông tin chi tiết.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  <w:lang w:val="vi-VN"/>
              </w:rPr>
            </w:pPr>
            <w:r>
              <w:rPr>
                <w:w w:val="90"/>
                <w:sz w:val="24"/>
                <w:szCs w:val="24"/>
                <w:lang w:val="vi-VN"/>
              </w:rPr>
              <w:t>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  <w:lang w:val="vi-VN"/>
              </w:rPr>
            </w:pPr>
            <w:r>
              <w:rPr>
                <w:color w:val="C00000"/>
                <w:w w:val="90"/>
                <w:sz w:val="24"/>
                <w:szCs w:val="24"/>
                <w:lang w:val="vi-VN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8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nội dung chính của đoạn độc thoại để điền từ thích hợp vào chỗ trống.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8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5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II.</w:t>
            </w:r>
          </w:p>
        </w:tc>
        <w:tc>
          <w:tcPr>
            <w:tcW w:w="150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4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Pronunciation</w:t>
            </w:r>
          </w:p>
          <w:p>
            <w:pPr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</w:t>
            </w:r>
            <w:r>
              <w:rPr>
                <w:rFonts w:hint="default"/>
                <w:color w:val="0000FF"/>
                <w:sz w:val="24"/>
                <w:szCs w:val="24"/>
                <w:lang w:val="en-US"/>
              </w:rPr>
              <w:t xml:space="preserve"> Sounds:</w:t>
            </w:r>
            <w:r>
              <w:rPr>
                <w:rFonts w:ascii="Times New Roman" w:hAnsi="Times New Roman"/>
                <w:color w:val="0000FF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/ʊ/, /u:/, /ə/, /ɪ/, 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highlight w:val="white"/>
              </w:rPr>
              <w:t>ʊə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/ and </w:t>
            </w:r>
            <w:r>
              <w:rPr>
                <w:rFonts w:ascii="Times New Roman" w:hAnsi="Times New Roman"/>
                <w:i/>
                <w:color w:val="0000FF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highlight w:val="white"/>
              </w:rPr>
              <w:t>ɔɪ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/</w:t>
            </w:r>
            <w:r>
              <w:rPr>
                <w:rFonts w:hint="default"/>
                <w:color w:val="0000FF"/>
                <w:sz w:val="24"/>
                <w:szCs w:val="24"/>
                <w:lang w:val="en-US"/>
              </w:rPr>
              <w:t>,</w:t>
            </w:r>
            <w:r>
              <w:rPr>
                <w:color w:val="0000FF"/>
                <w:sz w:val="24"/>
                <w:szCs w:val="24"/>
              </w:rPr>
              <w:t xml:space="preserve"> /bl/ and /kl/ or /</w:t>
            </w:r>
            <w:r>
              <w:rPr>
                <w:color w:val="0000FF"/>
                <w:sz w:val="24"/>
                <w:szCs w:val="24"/>
                <w:shd w:val="clear" w:color="auto" w:fill="FFFFFF"/>
              </w:rPr>
              <w:t>sp</w:t>
            </w:r>
            <w:r>
              <w:rPr>
                <w:color w:val="0000FF"/>
                <w:sz w:val="24"/>
                <w:szCs w:val="24"/>
              </w:rPr>
              <w:t xml:space="preserve">/and </w:t>
            </w:r>
            <w:r>
              <w:rPr>
                <w:i/>
                <w:color w:val="0000FF"/>
                <w:sz w:val="24"/>
                <w:szCs w:val="24"/>
              </w:rPr>
              <w:t>/</w:t>
            </w:r>
            <w:r>
              <w:rPr>
                <w:color w:val="0000FF"/>
                <w:sz w:val="24"/>
                <w:szCs w:val="24"/>
                <w:shd w:val="clear" w:color="auto" w:fill="FFFFFF"/>
              </w:rPr>
              <w:t>st</w:t>
            </w:r>
            <w:r>
              <w:rPr>
                <w:i/>
                <w:color w:val="0000FF"/>
                <w:sz w:val="24"/>
                <w:szCs w:val="24"/>
              </w:rPr>
              <w:t>/</w:t>
            </w:r>
          </w:p>
          <w:p>
            <w:pPr>
              <w:spacing w:after="0" w:line="240" w:lineRule="auto"/>
              <w:rPr>
                <w:color w:val="0000FF"/>
                <w:w w:val="90"/>
                <w:sz w:val="24"/>
                <w:szCs w:val="24"/>
                <w:shd w:val="clear" w:color="auto" w:fill="FFFFFF"/>
              </w:rPr>
            </w:pPr>
            <w:r>
              <w:rPr>
                <w:color w:val="0000FF"/>
                <w:w w:val="90"/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rFonts w:hint="default"/>
                <w:color w:val="0000FF"/>
                <w:w w:val="90"/>
                <w:sz w:val="24"/>
                <w:szCs w:val="24"/>
                <w:shd w:val="clear" w:color="auto" w:fill="FFFFFF"/>
                <w:lang w:val="en-US"/>
              </w:rPr>
              <w:t xml:space="preserve">Stress in two/ three-syllable words </w:t>
            </w:r>
          </w:p>
          <w:p>
            <w:pPr>
              <w:spacing w:after="0" w:line="240" w:lineRule="auto"/>
              <w:rPr>
                <w:rFonts w:hint="default"/>
                <w:color w:val="0070C0"/>
                <w:w w:val="9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default"/>
                <w:color w:val="0070C0"/>
                <w:w w:val="90"/>
                <w:sz w:val="24"/>
                <w:szCs w:val="24"/>
                <w:shd w:val="clear" w:color="auto" w:fill="FFFFFF"/>
                <w:lang w:val="en-US"/>
              </w:rPr>
              <w:t>(Stress in words ending in -al and -ous)</w:t>
            </w:r>
          </w:p>
          <w:p>
            <w:pPr>
              <w:spacing w:after="0" w:line="240" w:lineRule="auto"/>
              <w:rPr>
                <w:color w:val="333333"/>
                <w:w w:val="9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Nhận biết cách phát âm các nguyên âm đơn, nguyên âm đôi, phụ âm tổ hợp phụ âm thông qua các từ vựng theo chủ đề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Phân biệt được các âm trong phần nghe.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vận dụng vào bài nghe.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7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Vocabulary</w:t>
            </w:r>
          </w:p>
          <w:p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Từ vựng đã học liên quan đến các chủ đề:</w:t>
            </w:r>
          </w:p>
          <w:p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Natural disasters</w:t>
            </w:r>
          </w:p>
          <w:p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Shopping </w:t>
            </w:r>
          </w:p>
          <w:p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Environmental Protection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ra, nhớ lại, liệt kê được các từ vựng  theo chủ đề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phân biệt được các từ vựng theo chủ đề đã học. 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FF0000"/>
                <w:w w:val="90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rFonts w:hint="default"/>
                <w:b/>
                <w:color w:val="000000"/>
                <w:w w:val="1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w w:val="100"/>
                <w:sz w:val="24"/>
                <w:szCs w:val="24"/>
              </w:rPr>
              <w:t>Grammar</w:t>
            </w:r>
            <w:r>
              <w:rPr>
                <w:rFonts w:hint="default"/>
                <w:b/>
                <w:color w:val="000000"/>
                <w:w w:val="100"/>
                <w:sz w:val="24"/>
                <w:szCs w:val="24"/>
                <w:lang w:val="en-US"/>
              </w:rPr>
              <w:t xml:space="preserve">: </w:t>
            </w:r>
          </w:p>
          <w:p>
            <w:pPr>
              <w:spacing w:after="0" w:line="240" w:lineRule="auto"/>
              <w:rPr>
                <w:rFonts w:hint="default"/>
                <w:color w:val="000000"/>
                <w:w w:val="100"/>
                <w:sz w:val="24"/>
                <w:szCs w:val="24"/>
                <w:lang w:val="en-US"/>
              </w:rPr>
            </w:pPr>
            <w:r>
              <w:rPr>
                <w:rFonts w:hint="default"/>
                <w:b w:val="0"/>
                <w:bCs/>
                <w:color w:val="000000"/>
                <w:w w:val="100"/>
                <w:sz w:val="24"/>
                <w:szCs w:val="24"/>
                <w:lang w:val="en-US"/>
              </w:rPr>
              <w:t>Chọn đáp án đúng nhất để hoàn thành câu với c</w:t>
            </w:r>
            <w:r>
              <w:rPr>
                <w:color w:val="000000"/>
                <w:w w:val="100"/>
                <w:sz w:val="24"/>
                <w:szCs w:val="24"/>
              </w:rPr>
              <w:t xml:space="preserve">ác chủ điểm ngữ pháp đã học: </w:t>
            </w:r>
          </w:p>
          <w:p>
            <w:pPr>
              <w:spacing w:after="0" w:line="240" w:lineRule="auto"/>
              <w:rPr>
                <w:color w:val="0000FF"/>
                <w:w w:val="100"/>
                <w:sz w:val="24"/>
                <w:szCs w:val="24"/>
              </w:rPr>
            </w:pPr>
            <w:r>
              <w:rPr>
                <w:color w:val="0000FF"/>
                <w:w w:val="100"/>
                <w:sz w:val="24"/>
                <w:szCs w:val="24"/>
              </w:rPr>
              <w:t>- Complex sentences with adverb clauses of time</w:t>
            </w:r>
          </w:p>
          <w:p>
            <w:pPr>
              <w:spacing w:after="0" w:line="240" w:lineRule="auto"/>
              <w:rPr>
                <w:rFonts w:hint="default"/>
                <w:color w:val="0000FF"/>
                <w:w w:val="100"/>
                <w:sz w:val="24"/>
                <w:szCs w:val="24"/>
                <w:lang w:val="en-US"/>
              </w:rPr>
            </w:pPr>
            <w:r>
              <w:rPr>
                <w:rFonts w:hint="default"/>
                <w:color w:val="0000FF"/>
                <w:w w:val="100"/>
                <w:sz w:val="24"/>
                <w:szCs w:val="24"/>
                <w:lang w:val="en-US"/>
              </w:rPr>
              <w:t>- Adverbs of frequency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 được các chủ điểm ngữ pháp đã học.</w:t>
            </w:r>
          </w:p>
          <w:p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rFonts w:hint="default"/>
                <w:color w:val="0070C0"/>
                <w:w w:val="100"/>
                <w:sz w:val="24"/>
                <w:szCs w:val="24"/>
                <w:lang w:val="en-US"/>
              </w:rPr>
            </w:pPr>
            <w:r>
              <w:rPr>
                <w:rFonts w:hint="default"/>
                <w:color w:val="auto"/>
                <w:w w:val="100"/>
                <w:sz w:val="24"/>
                <w:szCs w:val="24"/>
                <w:lang w:val="en-US"/>
              </w:rPr>
              <w:t xml:space="preserve">Chia động từ trong ngoặc </w:t>
            </w:r>
            <w:r>
              <w:rPr>
                <w:rFonts w:hint="default"/>
                <w:b w:val="0"/>
                <w:bCs/>
                <w:color w:val="000000"/>
                <w:w w:val="100"/>
                <w:sz w:val="24"/>
                <w:szCs w:val="24"/>
                <w:lang w:val="en-US"/>
              </w:rPr>
              <w:t>với c</w:t>
            </w:r>
            <w:r>
              <w:rPr>
                <w:color w:val="000000"/>
                <w:w w:val="100"/>
                <w:sz w:val="24"/>
                <w:szCs w:val="24"/>
              </w:rPr>
              <w:t>ác chủ điểm ngữ pháp đã học</w:t>
            </w:r>
            <w:r>
              <w:rPr>
                <w:rFonts w:hint="default"/>
                <w:color w:val="auto"/>
                <w:w w:val="100"/>
                <w:sz w:val="24"/>
                <w:szCs w:val="24"/>
                <w:lang w:val="en-US"/>
              </w:rPr>
              <w:t>:</w:t>
            </w:r>
          </w:p>
          <w:p>
            <w:pPr>
              <w:spacing w:after="0" w:line="240" w:lineRule="auto"/>
              <w:rPr>
                <w:color w:val="0000FF"/>
                <w:w w:val="100"/>
                <w:sz w:val="24"/>
                <w:szCs w:val="24"/>
              </w:rPr>
            </w:pPr>
            <w:r>
              <w:rPr>
                <w:color w:val="0000FF"/>
                <w:w w:val="100"/>
                <w:sz w:val="24"/>
                <w:szCs w:val="24"/>
              </w:rPr>
              <w:t>- The present simple for future events.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FF"/>
                <w:w w:val="100"/>
                <w:sz w:val="24"/>
                <w:szCs w:val="24"/>
              </w:rPr>
              <w:t>- The past continuous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phân biệt các chủ điểm ngữ pháp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6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>
            <w:pPr>
              <w:spacing w:after="0" w:line="240" w:lineRule="auto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Vận dụng các kiến ngữ pháp đã học vào bài nghe, đọc, viết.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8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III.</w:t>
            </w:r>
          </w:p>
        </w:tc>
        <w:tc>
          <w:tcPr>
            <w:tcW w:w="15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432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1. Cloze test</w:t>
            </w:r>
          </w:p>
          <w:p>
            <w:pPr>
              <w:spacing w:after="0" w:line="240" w:lineRule="auto"/>
              <w:jc w:val="both"/>
              <w:rPr>
                <w:rFonts w:hint="default"/>
                <w:color w:val="000000"/>
                <w:w w:val="90"/>
                <w:sz w:val="24"/>
                <w:szCs w:val="24"/>
                <w:lang w:val="en-US"/>
              </w:rPr>
            </w:pPr>
            <w:r>
              <w:rPr>
                <w:color w:val="000000"/>
                <w:w w:val="90"/>
                <w:sz w:val="24"/>
                <w:szCs w:val="24"/>
              </w:rPr>
              <w:t>Hiểu được bài đọc có độ dài khoảng 100 từ về các chủ điểm đã học.</w:t>
            </w:r>
            <w:r>
              <w:rPr>
                <w:rFonts w:hint="default"/>
                <w:color w:val="000000"/>
                <w:w w:val="90"/>
                <w:sz w:val="24"/>
                <w:szCs w:val="24"/>
                <w:lang w:val="en-US"/>
              </w:rPr>
              <w:t xml:space="preserve"> (Chọn từ đúng điền vào chỗ trống)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Environmental Protection</w:t>
            </w:r>
          </w:p>
          <w:p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Shopping </w:t>
            </w:r>
          </w:p>
          <w:p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Natural disasters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 được các thành tố ngôn ngữ và liên kết về mặt văn bản.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Phân biệt được các đặc trưng, đặc điểm các thành tố ngôn ngữ và liên kết về mặt văn bản.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Sử dụng các kiến thức ngôn ngữ và kỹ năng trong các tình huống mới.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8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2. Reading comprehension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w w:val="90"/>
                <w:sz w:val="24"/>
                <w:szCs w:val="24"/>
                <w:lang w:val="en-US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Hiểu được nội dung chính và nội dung chi tiết đoạn văn bản có độ dài khoảng 150-180 từ, xoay quanh các chủ điểm: 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(tiêu đề, từ quy chiếu, từ đồng nghĩa, 1 thông tin chi tiết có trong bài)</w:t>
            </w:r>
            <w:r>
              <w:rPr>
                <w:rFonts w:hint="default" w:eastAsia="Times"/>
                <w:color w:val="000000"/>
                <w:w w:val="90"/>
                <w:sz w:val="24"/>
                <w:szCs w:val="24"/>
                <w:lang w:val="en-US"/>
              </w:rPr>
              <w:t xml:space="preserve">. </w:t>
            </w:r>
            <w:r>
              <w:rPr>
                <w:rFonts w:hint="default" w:ascii="Times New Roman" w:hAnsi="Times New Roman" w:eastAsia="Times" w:cs="Times New Roman"/>
                <w:color w:val="000000"/>
                <w:w w:val="90"/>
                <w:sz w:val="24"/>
                <w:szCs w:val="24"/>
                <w:lang w:val="en-US"/>
              </w:rPr>
              <w:t>(Chọn câu trả lời phù hợp cho các câu hỏi.)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Environmental Protection</w:t>
            </w:r>
          </w:p>
          <w:p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Shopping </w:t>
            </w:r>
          </w:p>
          <w:p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Natural disasters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Thông tin chi tiết.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3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ý chính của bài đọc. 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Đoán nghĩa của từ trong văn cảnh.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Hiểu, phân tích, tổng hợp ý chính của bài để chọn câu trả lời phù hợp.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6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IV.</w:t>
            </w:r>
          </w:p>
        </w:tc>
        <w:tc>
          <w:tcPr>
            <w:tcW w:w="15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Error identification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Xác định lỗi sai: </w:t>
            </w:r>
          </w:p>
          <w:p>
            <w:pPr>
              <w:spacing w:after="0" w:line="240" w:lineRule="auto"/>
              <w:rPr>
                <w:rFonts w:hint="default"/>
                <w:color w:val="0000FF"/>
                <w:w w:val="100"/>
                <w:sz w:val="24"/>
                <w:szCs w:val="24"/>
                <w:lang w:val="en-US"/>
              </w:rPr>
            </w:pPr>
            <w:r>
              <w:rPr>
                <w:color w:val="0000FF"/>
                <w:w w:val="100"/>
                <w:sz w:val="24"/>
                <w:szCs w:val="24"/>
              </w:rPr>
              <w:t>-</w:t>
            </w:r>
            <w:r>
              <w:rPr>
                <w:rFonts w:hint="default"/>
                <w:color w:val="0000FF"/>
                <w:w w:val="100"/>
                <w:sz w:val="24"/>
                <w:szCs w:val="24"/>
                <w:lang w:val="en-US"/>
              </w:rPr>
              <w:t xml:space="preserve"> Subject - Verb Agreement (present simple/ past continuous)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/>
              <w:jc w:val="both"/>
              <w:textAlignment w:val="auto"/>
              <w:rPr>
                <w:rFonts w:hint="default" w:ascii="Times New Roman" w:hAnsi="Times New Roman" w:cs="Times New Roman"/>
                <w:color w:val="0000FF"/>
                <w:w w:val="1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FF"/>
                <w:w w:val="100"/>
                <w:sz w:val="24"/>
                <w:szCs w:val="24"/>
                <w:lang w:val="en-US"/>
              </w:rPr>
              <w:t>- Article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/>
              <w:jc w:val="both"/>
              <w:textAlignment w:val="auto"/>
              <w:rPr>
                <w:rFonts w:hint="default" w:ascii="Times New Roman" w:hAnsi="Times New Roman" w:cs="Times New Roman"/>
                <w:color w:val="0000FF"/>
                <w:w w:val="1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FF"/>
                <w:w w:val="100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cs="Times New Roman"/>
                <w:color w:val="0000FF"/>
                <w:w w:val="100"/>
                <w:sz w:val="24"/>
                <w:szCs w:val="24"/>
                <w:lang w:val="en-US"/>
              </w:rPr>
              <w:t>Q</w:t>
            </w:r>
            <w:r>
              <w:rPr>
                <w:rFonts w:hint="default" w:ascii="Times New Roman" w:hAnsi="Times New Roman"/>
                <w:color w:val="0000FF"/>
                <w:w w:val="100"/>
                <w:sz w:val="24"/>
                <w:szCs w:val="24"/>
                <w:lang w:val="en-US"/>
              </w:rPr>
              <w:t>uantifiers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color w:val="0000FF"/>
                <w:w w:val="100"/>
                <w:sz w:val="24"/>
                <w:szCs w:val="24"/>
                <w:lang w:val="en-US"/>
              </w:rPr>
            </w:pPr>
            <w:r>
              <w:rPr>
                <w:color w:val="0000FF"/>
                <w:w w:val="100"/>
                <w:sz w:val="24"/>
                <w:szCs w:val="24"/>
              </w:rPr>
              <w:t xml:space="preserve">- Complex sentences </w:t>
            </w:r>
            <w:r>
              <w:rPr>
                <w:rFonts w:hint="default"/>
                <w:color w:val="0000FF"/>
                <w:w w:val="100"/>
                <w:sz w:val="24"/>
                <w:szCs w:val="24"/>
                <w:lang w:val="en-US"/>
              </w:rPr>
              <w:t xml:space="preserve">with adverb clauses </w:t>
            </w:r>
            <w:r>
              <w:rPr>
                <w:color w:val="0000FF"/>
                <w:w w:val="100"/>
                <w:sz w:val="24"/>
                <w:szCs w:val="24"/>
              </w:rPr>
              <w:t>of time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diện lỗi về ngữ pháp và từ loại trong câu.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rFonts w:hint="default"/>
                <w:color w:val="auto"/>
                <w:w w:val="9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auto"/>
                <w:w w:val="90"/>
                <w:sz w:val="24"/>
                <w:szCs w:val="24"/>
                <w:lang w:eastAsia="en-US"/>
              </w:rPr>
              <w:t>Sentence rearrangement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rFonts w:hint="default"/>
                <w:w w:val="90"/>
                <w:sz w:val="24"/>
                <w:szCs w:val="24"/>
                <w:lang w:val="en-US"/>
              </w:rPr>
              <w:t>S</w:t>
            </w:r>
            <w:r>
              <w:rPr>
                <w:w w:val="90"/>
                <w:sz w:val="24"/>
                <w:szCs w:val="24"/>
              </w:rPr>
              <w:t>ắp xếp lại từ thành câu hoàn chỉnh.</w:t>
            </w:r>
          </w:p>
          <w:p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The present simple for future events.</w:t>
            </w:r>
          </w:p>
          <w:p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The past continuous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Complex sentences </w:t>
            </w:r>
            <w:r>
              <w:rPr>
                <w:rFonts w:hint="default"/>
                <w:color w:val="0000FF"/>
                <w:sz w:val="24"/>
                <w:szCs w:val="24"/>
                <w:lang w:val="en-US"/>
              </w:rPr>
              <w:t xml:space="preserve">with adverb clauses </w:t>
            </w:r>
            <w:r>
              <w:rPr>
                <w:color w:val="0000FF"/>
                <w:sz w:val="24"/>
                <w:szCs w:val="24"/>
              </w:rPr>
              <w:t>of time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spacing w:before="0" w:after="0" w:line="240" w:lineRule="auto"/>
              <w:ind w:right="0"/>
              <w:rPr>
                <w:rFonts w:hint="default"/>
                <w:color w:val="000000"/>
                <w:w w:val="9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Sử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dụng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các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từ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đã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cho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để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sắp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 x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ếp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thành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câu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hoàn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chỉnh.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both"/>
              <w:rPr>
                <w:b/>
                <w:color w:val="auto"/>
                <w:w w:val="90"/>
                <w:sz w:val="24"/>
                <w:szCs w:val="24"/>
              </w:rPr>
            </w:pPr>
            <w:r>
              <w:rPr>
                <w:b/>
                <w:color w:val="auto"/>
                <w:w w:val="90"/>
                <w:sz w:val="24"/>
                <w:szCs w:val="24"/>
              </w:rPr>
              <w:t>Sentence transformation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rFonts w:hint="default"/>
                <w:w w:val="90"/>
                <w:sz w:val="24"/>
                <w:szCs w:val="24"/>
                <w:lang w:val="en-US"/>
              </w:rPr>
              <w:t xml:space="preserve">- </w:t>
            </w:r>
            <w:r>
              <w:rPr>
                <w:w w:val="90"/>
                <w:sz w:val="24"/>
                <w:szCs w:val="24"/>
              </w:rPr>
              <w:t xml:space="preserve">Viết lại câu dùng từ gợi ý hoặc từ cho trước liên quan đến các kiến thức: </w:t>
            </w:r>
          </w:p>
          <w:p>
            <w:pPr>
              <w:spacing w:after="0" w:line="240" w:lineRule="auto"/>
              <w:rPr>
                <w:rFonts w:hint="default"/>
                <w:color w:val="0000FF"/>
                <w:w w:val="100"/>
                <w:sz w:val="24"/>
                <w:szCs w:val="24"/>
                <w:lang w:val="en-US"/>
              </w:rPr>
            </w:pPr>
            <w:r>
              <w:rPr>
                <w:color w:val="0000FF"/>
                <w:w w:val="100"/>
                <w:sz w:val="24"/>
                <w:szCs w:val="24"/>
              </w:rPr>
              <w:t xml:space="preserve">- </w:t>
            </w:r>
            <w:r>
              <w:rPr>
                <w:rFonts w:hint="default"/>
                <w:color w:val="0000FF"/>
                <w:w w:val="100"/>
                <w:sz w:val="24"/>
                <w:szCs w:val="24"/>
                <w:lang w:val="en-US"/>
              </w:rPr>
              <w:t>Comparative adjectives/ adverbs</w:t>
            </w:r>
            <w:r>
              <w:rPr>
                <w:rFonts w:hint="default" w:ascii="Times New Roman" w:hAnsi="Times New Roman" w:cs="Times New Roman"/>
                <w:color w:val="0000FF"/>
                <w:w w:val="100"/>
                <w:sz w:val="24"/>
                <w:szCs w:val="24"/>
              </w:rPr>
              <w:t xml:space="preserve"> </w:t>
            </w:r>
          </w:p>
          <w:p>
            <w:pPr>
              <w:spacing w:after="0" w:line="240" w:lineRule="auto"/>
              <w:rPr>
                <w:rFonts w:hint="default"/>
                <w:color w:val="0000FF"/>
                <w:w w:val="100"/>
                <w:sz w:val="24"/>
                <w:szCs w:val="24"/>
                <w:lang w:val="en-US"/>
              </w:rPr>
            </w:pPr>
            <w:r>
              <w:rPr>
                <w:color w:val="0000FF"/>
                <w:w w:val="100"/>
                <w:sz w:val="24"/>
                <w:szCs w:val="24"/>
              </w:rPr>
              <w:t xml:space="preserve">- </w:t>
            </w:r>
            <w:r>
              <w:rPr>
                <w:rFonts w:hint="default"/>
                <w:color w:val="0000FF"/>
                <w:w w:val="100"/>
                <w:sz w:val="24"/>
                <w:szCs w:val="24"/>
                <w:lang w:val="en-US"/>
              </w:rPr>
              <w:t>First conditional</w:t>
            </w:r>
            <w:bookmarkStart w:id="1" w:name="_GoBack"/>
            <w:bookmarkEnd w:id="1"/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FF"/>
                <w:w w:val="90"/>
                <w:sz w:val="24"/>
                <w:szCs w:val="24"/>
                <w:lang w:val="en-US"/>
              </w:rPr>
            </w:pPr>
            <w:r>
              <w:rPr>
                <w:color w:val="0000FF"/>
                <w:w w:val="100"/>
                <w:sz w:val="24"/>
                <w:szCs w:val="24"/>
              </w:rPr>
              <w:t xml:space="preserve">- </w:t>
            </w:r>
            <w:r>
              <w:rPr>
                <w:rFonts w:hint="default" w:ascii="Times New Roman" w:hAnsi="Times New Roman" w:cs="Times New Roman"/>
                <w:color w:val="0000FF"/>
                <w:w w:val="100"/>
                <w:sz w:val="24"/>
                <w:szCs w:val="24"/>
                <w:lang w:val="en-US"/>
              </w:rPr>
              <w:t>Comparisons: like, different from, (not) as…as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câu gốc, dùng các từ gợi ý để chuyển đổi câu sao cho nghĩa không đổi.</w:t>
            </w:r>
          </w:p>
          <w:p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48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Sentence Building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Sử dụng từ/ cụm từ gợi ý để viết câu liên quan đến kiến thức: </w:t>
            </w:r>
          </w:p>
          <w:p>
            <w:pPr>
              <w:spacing w:after="0" w:line="240" w:lineRule="auto"/>
              <w:rPr>
                <w:color w:val="0000FF"/>
                <w:w w:val="100"/>
                <w:sz w:val="24"/>
                <w:szCs w:val="24"/>
              </w:rPr>
            </w:pPr>
            <w:r>
              <w:rPr>
                <w:color w:val="0000FF"/>
                <w:w w:val="100"/>
                <w:sz w:val="24"/>
                <w:szCs w:val="24"/>
              </w:rPr>
              <w:t>- The present simple for future events.</w:t>
            </w:r>
          </w:p>
          <w:p>
            <w:pPr>
              <w:spacing w:after="0" w:line="240" w:lineRule="auto"/>
              <w:rPr>
                <w:color w:val="0000FF"/>
                <w:w w:val="100"/>
                <w:sz w:val="24"/>
                <w:szCs w:val="24"/>
              </w:rPr>
            </w:pPr>
            <w:r>
              <w:rPr>
                <w:color w:val="0000FF"/>
                <w:w w:val="100"/>
                <w:sz w:val="24"/>
                <w:szCs w:val="24"/>
              </w:rPr>
              <w:t>- The past continuous</w:t>
            </w:r>
          </w:p>
          <w:p>
            <w:pPr>
              <w:spacing w:after="0" w:line="240" w:lineRule="auto"/>
              <w:rPr>
                <w:rFonts w:hint="default"/>
                <w:color w:val="0000FF"/>
                <w:w w:val="100"/>
                <w:sz w:val="24"/>
                <w:szCs w:val="24"/>
                <w:lang w:val="en-US"/>
              </w:rPr>
            </w:pPr>
            <w:r>
              <w:rPr>
                <w:color w:val="0000FF"/>
                <w:w w:val="100"/>
                <w:sz w:val="24"/>
                <w:szCs w:val="24"/>
              </w:rPr>
              <w:t xml:space="preserve">- Complex sentences </w:t>
            </w:r>
            <w:r>
              <w:rPr>
                <w:rFonts w:hint="default"/>
                <w:color w:val="0000FF"/>
                <w:w w:val="100"/>
                <w:sz w:val="24"/>
                <w:szCs w:val="24"/>
                <w:lang w:val="en-US"/>
              </w:rPr>
              <w:t xml:space="preserve">with adverb clauses </w:t>
            </w:r>
            <w:r>
              <w:rPr>
                <w:color w:val="0000FF"/>
                <w:w w:val="100"/>
                <w:sz w:val="24"/>
                <w:szCs w:val="24"/>
              </w:rPr>
              <w:t>of time</w:t>
            </w:r>
            <w:r>
              <w:rPr>
                <w:rFonts w:hint="default"/>
                <w:color w:val="0000FF"/>
                <w:w w:val="100"/>
                <w:sz w:val="24"/>
                <w:szCs w:val="24"/>
                <w:lang w:val="en-US"/>
              </w:rPr>
              <w:t>.</w:t>
            </w:r>
          </w:p>
          <w:p>
            <w:pPr>
              <w:spacing w:after="0" w:line="240" w:lineRule="auto"/>
              <w:rPr>
                <w:rFonts w:hint="default"/>
                <w:color w:val="0000FF"/>
                <w:w w:val="100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</w:rPr>
              <w:t xml:space="preserve">- </w:t>
            </w:r>
            <w:r>
              <w:rPr>
                <w:rFonts w:hint="default"/>
                <w:color w:val="0000FF"/>
                <w:sz w:val="24"/>
                <w:szCs w:val="24"/>
                <w:lang w:val="en-US"/>
              </w:rPr>
              <w:t xml:space="preserve">Compound sentence with </w:t>
            </w:r>
            <w:r>
              <w:rPr>
                <w:rFonts w:hint="default"/>
                <w:i/>
                <w:iCs/>
                <w:color w:val="0000FF"/>
                <w:sz w:val="24"/>
                <w:szCs w:val="24"/>
                <w:lang w:val="en-US"/>
              </w:rPr>
              <w:t xml:space="preserve">for, and, but, or, so, however, therefore, otherwise 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cao: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Sử dụng các từ, cụm từ đã cho để viết thành câu hoàn chỉnh.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14</w:t>
            </w:r>
          </w:p>
          <w:p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b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7</w:t>
            </w:r>
          </w:p>
          <w:p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5</w:t>
            </w:r>
          </w:p>
          <w:p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5</w:t>
            </w:r>
          </w:p>
          <w:p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  <w:p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  <w:p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b/>
                <w:color w:val="C00000"/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b/>
                <w:color w:val="C00000"/>
                <w:w w:val="90"/>
                <w:sz w:val="24"/>
                <w:szCs w:val="24"/>
              </w:rPr>
            </w:pPr>
            <w:r>
              <w:rPr>
                <w:b/>
                <w:color w:val="C00000"/>
                <w:w w:val="90"/>
                <w:sz w:val="24"/>
                <w:szCs w:val="24"/>
              </w:rPr>
              <w:t>26</w:t>
            </w:r>
          </w:p>
          <w:p>
            <w:pPr>
              <w:spacing w:after="0" w:line="240" w:lineRule="auto"/>
              <w:jc w:val="center"/>
              <w:rPr>
                <w:iCs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iCs/>
                <w:color w:val="C00000"/>
                <w:w w:val="90"/>
                <w:sz w:val="24"/>
                <w:szCs w:val="24"/>
              </w:rPr>
            </w:pPr>
            <w:r>
              <w:rPr>
                <w:b/>
                <w:color w:val="C00000"/>
                <w:w w:val="90"/>
                <w:sz w:val="24"/>
                <w:szCs w:val="24"/>
              </w:rPr>
              <w:t>14</w:t>
            </w:r>
          </w:p>
        </w:tc>
      </w:tr>
    </w:tbl>
    <w:p>
      <w:pPr>
        <w:spacing w:after="0" w:line="240" w:lineRule="auto"/>
        <w:rPr>
          <w:color w:val="000000"/>
          <w:w w:val="90"/>
          <w:sz w:val="24"/>
          <w:szCs w:val="24"/>
        </w:rPr>
      </w:pPr>
    </w:p>
    <w:p>
      <w:pPr>
        <w:spacing w:after="0" w:line="240" w:lineRule="auto"/>
        <w:rPr>
          <w:w w:val="90"/>
          <w:sz w:val="24"/>
          <w:szCs w:val="24"/>
        </w:rPr>
      </w:pPr>
    </w:p>
    <w:p>
      <w:pPr>
        <w:spacing w:after="0" w:line="240" w:lineRule="auto"/>
        <w:rPr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  <w:sectPr>
          <w:pgSz w:w="16840" w:h="11907" w:orient="landscape"/>
          <w:pgMar w:top="1298" w:right="425" w:bottom="720" w:left="567" w:header="720" w:footer="720" w:gutter="0"/>
          <w:pgNumType w:start="1"/>
          <w:cols w:space="0" w:num="1"/>
        </w:sect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sectPr>
      <w:pgSz w:w="16840" w:h="11907" w:orient="landscape"/>
      <w:pgMar w:top="1298" w:right="425" w:bottom="720" w:left="567" w:header="720" w:footer="720" w:gutter="0"/>
      <w:pgNumType w:start="1"/>
      <w:cols w:space="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Times">
    <w:altName w:val="Banmai Times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nmai Times">
    <w:panose1 w:val="02020603050405020304"/>
    <w:charset w:val="00"/>
    <w:family w:val="auto"/>
    <w:pitch w:val="default"/>
    <w:sig w:usb0="00000001" w:usb1="00000000" w:usb2="00000000" w:usb3="00000000" w:csb0="00000001" w:csb1="C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54AF11"/>
    <w:multiLevelType w:val="singleLevel"/>
    <w:tmpl w:val="4E54AF11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688C4616"/>
    <w:multiLevelType w:val="singleLevel"/>
    <w:tmpl w:val="688C4616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82"/>
    <w:rsid w:val="000230C0"/>
    <w:rsid w:val="000262AE"/>
    <w:rsid w:val="0003555A"/>
    <w:rsid w:val="000467D1"/>
    <w:rsid w:val="00055A94"/>
    <w:rsid w:val="000B100B"/>
    <w:rsid w:val="000B1949"/>
    <w:rsid w:val="000B49D3"/>
    <w:rsid w:val="000B6891"/>
    <w:rsid w:val="000E48EA"/>
    <w:rsid w:val="001063A0"/>
    <w:rsid w:val="001A561B"/>
    <w:rsid w:val="001B2AA8"/>
    <w:rsid w:val="002036A8"/>
    <w:rsid w:val="002101D5"/>
    <w:rsid w:val="00235198"/>
    <w:rsid w:val="00235328"/>
    <w:rsid w:val="0026732B"/>
    <w:rsid w:val="002A7D81"/>
    <w:rsid w:val="003A4653"/>
    <w:rsid w:val="003A481A"/>
    <w:rsid w:val="003D0D2D"/>
    <w:rsid w:val="004039AF"/>
    <w:rsid w:val="0046139F"/>
    <w:rsid w:val="004D49BA"/>
    <w:rsid w:val="004E2187"/>
    <w:rsid w:val="004F7F2F"/>
    <w:rsid w:val="00584F82"/>
    <w:rsid w:val="00596299"/>
    <w:rsid w:val="0062164A"/>
    <w:rsid w:val="006333B9"/>
    <w:rsid w:val="00635EAE"/>
    <w:rsid w:val="0064673E"/>
    <w:rsid w:val="00694BA7"/>
    <w:rsid w:val="006D060F"/>
    <w:rsid w:val="006D7113"/>
    <w:rsid w:val="006E691D"/>
    <w:rsid w:val="00710D94"/>
    <w:rsid w:val="00711A9E"/>
    <w:rsid w:val="00726E34"/>
    <w:rsid w:val="00730351"/>
    <w:rsid w:val="0075786B"/>
    <w:rsid w:val="007A4FB7"/>
    <w:rsid w:val="007F6672"/>
    <w:rsid w:val="0080433D"/>
    <w:rsid w:val="00811DE0"/>
    <w:rsid w:val="00814694"/>
    <w:rsid w:val="00836495"/>
    <w:rsid w:val="00867E24"/>
    <w:rsid w:val="008754B1"/>
    <w:rsid w:val="00892335"/>
    <w:rsid w:val="009132A8"/>
    <w:rsid w:val="00931FD3"/>
    <w:rsid w:val="00956A37"/>
    <w:rsid w:val="009A3A99"/>
    <w:rsid w:val="009B5947"/>
    <w:rsid w:val="009B6CD4"/>
    <w:rsid w:val="009C59A5"/>
    <w:rsid w:val="009F63EB"/>
    <w:rsid w:val="00A30D18"/>
    <w:rsid w:val="00A42743"/>
    <w:rsid w:val="00A71446"/>
    <w:rsid w:val="00A76219"/>
    <w:rsid w:val="00A82FD4"/>
    <w:rsid w:val="00AA19E0"/>
    <w:rsid w:val="00AE0260"/>
    <w:rsid w:val="00B371A7"/>
    <w:rsid w:val="00B70B8C"/>
    <w:rsid w:val="00B84A52"/>
    <w:rsid w:val="00BA08BC"/>
    <w:rsid w:val="00BB4472"/>
    <w:rsid w:val="00C04E9B"/>
    <w:rsid w:val="00C122E9"/>
    <w:rsid w:val="00C404C3"/>
    <w:rsid w:val="00C56489"/>
    <w:rsid w:val="00C56652"/>
    <w:rsid w:val="00CB7178"/>
    <w:rsid w:val="00CE3396"/>
    <w:rsid w:val="00D14B08"/>
    <w:rsid w:val="00D15D7C"/>
    <w:rsid w:val="00D36E66"/>
    <w:rsid w:val="00D71F7F"/>
    <w:rsid w:val="00D82D02"/>
    <w:rsid w:val="00D8514E"/>
    <w:rsid w:val="00D91CD5"/>
    <w:rsid w:val="00DB64B1"/>
    <w:rsid w:val="00DE6083"/>
    <w:rsid w:val="00DE752E"/>
    <w:rsid w:val="00E10442"/>
    <w:rsid w:val="00E71526"/>
    <w:rsid w:val="00E8756E"/>
    <w:rsid w:val="00EB4E8F"/>
    <w:rsid w:val="00ED724F"/>
    <w:rsid w:val="00F36629"/>
    <w:rsid w:val="00F47E12"/>
    <w:rsid w:val="00F56187"/>
    <w:rsid w:val="00FF052B"/>
    <w:rsid w:val="01E34D25"/>
    <w:rsid w:val="021A530E"/>
    <w:rsid w:val="06447858"/>
    <w:rsid w:val="069D282B"/>
    <w:rsid w:val="092F0220"/>
    <w:rsid w:val="0B70764B"/>
    <w:rsid w:val="0C6A6D72"/>
    <w:rsid w:val="10942C78"/>
    <w:rsid w:val="12C000D1"/>
    <w:rsid w:val="13AD3C58"/>
    <w:rsid w:val="147A29F5"/>
    <w:rsid w:val="15AD702D"/>
    <w:rsid w:val="1CB369A2"/>
    <w:rsid w:val="1CF16A15"/>
    <w:rsid w:val="2264161C"/>
    <w:rsid w:val="32063522"/>
    <w:rsid w:val="358E506D"/>
    <w:rsid w:val="35B04482"/>
    <w:rsid w:val="36227ADF"/>
    <w:rsid w:val="37361441"/>
    <w:rsid w:val="39681ABA"/>
    <w:rsid w:val="3ABF1172"/>
    <w:rsid w:val="4050643D"/>
    <w:rsid w:val="41B82176"/>
    <w:rsid w:val="42332EA8"/>
    <w:rsid w:val="44C35297"/>
    <w:rsid w:val="493F33BB"/>
    <w:rsid w:val="496A2A8D"/>
    <w:rsid w:val="4D742AA0"/>
    <w:rsid w:val="4F9061D8"/>
    <w:rsid w:val="4FC8070C"/>
    <w:rsid w:val="52A41123"/>
    <w:rsid w:val="55495419"/>
    <w:rsid w:val="56226ADC"/>
    <w:rsid w:val="5AA553C6"/>
    <w:rsid w:val="60EB491E"/>
    <w:rsid w:val="61FE6552"/>
    <w:rsid w:val="699A504F"/>
    <w:rsid w:val="6F4F392C"/>
    <w:rsid w:val="72EE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unhideWhenUsed/>
    <w:qFormat/>
    <w:uiPriority w:val="99"/>
    <w:rPr>
      <w:color w:val="0000FF"/>
      <w:u w:val="single"/>
    </w:r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13">
    <w:name w:val="Strong"/>
    <w:basedOn w:val="8"/>
    <w:qFormat/>
    <w:uiPriority w:val="22"/>
    <w:rPr>
      <w:b/>
      <w:bCs/>
    </w:rPr>
  </w:style>
  <w:style w:type="paragraph" w:styleId="14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5">
    <w:name w:val="Table Grid"/>
    <w:basedOn w:val="9"/>
    <w:qFormat/>
    <w:uiPriority w:val="39"/>
    <w:rPr>
      <w:rFonts w:asciiTheme="minorHAnsi" w:hAnsiTheme="minorHAnsi" w:eastAsiaTheme="minorHAnsi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6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table" w:customStyle="1" w:styleId="18">
    <w:name w:val="_Style 13"/>
    <w:basedOn w:val="9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_Style 12"/>
    <w:basedOn w:val="9"/>
    <w:qFormat/>
    <w:uiPriority w:val="0"/>
    <w:tblPr>
      <w:tblCellMar>
        <w:top w:w="15" w:type="dxa"/>
        <w:left w:w="15" w:type="dxa"/>
        <w:bottom w:w="15" w:type="dxa"/>
        <w:right w:w="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FwrKCYWHcsMTT0tCYj22wkXXTg==">AMUW2mUKUrfRUrZFbBA3ZQFtYPf+1M5gT/sR+3s1vwBWJZAKCWI2rPpJmXEbrH0sL5Ds8IAGTSECI9uxJAPhRGnoFxL8P9D6iSTv/cj8SPTb+k4WQ0LXwIyCUyc7x36cEOx+UKWJpGu2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773</Words>
  <Characters>4408</Characters>
  <Lines>36</Lines>
  <Paragraphs>10</Paragraphs>
  <TotalTime>3</TotalTime>
  <ScaleCrop>false</ScaleCrop>
  <LinksUpToDate>false</LinksUpToDate>
  <CharactersWithSpaces>5171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2021-11-09T08:02:00Z</dcterms:created>
  <dc:creator>Lan</dc:creator>
  <cp:lastModifiedBy>Phạm Khánh Nguyên</cp:lastModifiedBy>
  <dcterms:modified xsi:type="dcterms:W3CDTF">2023-09-17T07:07:54Z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4A9950FF1F224B039E070019706C9E8C</vt:lpwstr>
  </property>
</Properties>
</file>